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ascii="黑体" w:hAnsi="黑体" w:eastAsia="黑体"/>
          <w:sz w:val="32"/>
          <w:szCs w:val="32"/>
        </w:rPr>
      </w:pPr>
      <w:r>
        <w:rPr>
          <w:rFonts w:hint="eastAsia" w:ascii="黑体" w:hAnsi="黑体" w:eastAsia="黑体"/>
          <w:sz w:val="32"/>
          <w:szCs w:val="32"/>
        </w:rPr>
        <w:t>附</w:t>
      </w:r>
      <w:r>
        <w:rPr>
          <w:rFonts w:ascii="黑体" w:hAnsi="黑体" w:eastAsia="黑体"/>
          <w:sz w:val="32"/>
          <w:szCs w:val="32"/>
        </w:rPr>
        <w:t>1</w:t>
      </w:r>
    </w:p>
    <w:tbl>
      <w:tblPr>
        <w:tblStyle w:val="5"/>
        <w:tblW w:w="9080" w:type="dxa"/>
        <w:jc w:val="center"/>
        <w:tblLayout w:type="fixed"/>
        <w:tblCellMar>
          <w:top w:w="0" w:type="dxa"/>
          <w:left w:w="108" w:type="dxa"/>
          <w:bottom w:w="0" w:type="dxa"/>
          <w:right w:w="108" w:type="dxa"/>
        </w:tblCellMar>
      </w:tblPr>
      <w:tblGrid>
        <w:gridCol w:w="588"/>
        <w:gridCol w:w="870"/>
        <w:gridCol w:w="1005"/>
        <w:gridCol w:w="947"/>
        <w:gridCol w:w="1123"/>
        <w:gridCol w:w="1125"/>
        <w:gridCol w:w="871"/>
        <w:gridCol w:w="283"/>
        <w:gridCol w:w="361"/>
        <w:gridCol w:w="348"/>
        <w:gridCol w:w="327"/>
        <w:gridCol w:w="524"/>
        <w:gridCol w:w="708"/>
      </w:tblGrid>
      <w:tr>
        <w:tblPrEx>
          <w:tblCellMar>
            <w:top w:w="0" w:type="dxa"/>
            <w:left w:w="108" w:type="dxa"/>
            <w:bottom w:w="0" w:type="dxa"/>
            <w:right w:w="108" w:type="dxa"/>
          </w:tblCellMar>
        </w:tblPrEx>
        <w:trPr>
          <w:trHeight w:val="739" w:hRule="exact"/>
          <w:jc w:val="center"/>
        </w:trPr>
        <w:tc>
          <w:tcPr>
            <w:tcW w:w="9080" w:type="dxa"/>
            <w:gridSpan w:val="13"/>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lang w:val="en-US" w:eastAsia="zh-CN"/>
              </w:rPr>
              <w:t>医疗保障信息机房建设及办公设备更新采购</w:t>
            </w:r>
            <w:r>
              <w:rPr>
                <w:rFonts w:hint="eastAsia" w:ascii="宋体" w:hAnsi="宋体" w:eastAsia="宋体" w:cs="宋体"/>
                <w:b/>
                <w:bCs/>
                <w:kern w:val="0"/>
                <w:sz w:val="32"/>
                <w:szCs w:val="32"/>
              </w:rPr>
              <w:t>项目支出绩效</w:t>
            </w:r>
            <w:r>
              <w:rPr>
                <w:rFonts w:hint="eastAsia" w:ascii="宋体" w:hAnsi="宋体" w:eastAsia="宋体" w:cs="宋体"/>
                <w:b/>
                <w:bCs/>
                <w:kern w:val="0"/>
                <w:sz w:val="32"/>
                <w:szCs w:val="32"/>
                <w:lang w:val="en-US" w:eastAsia="zh-CN"/>
              </w:rPr>
              <w:t xml:space="preserve">    </w:t>
            </w:r>
            <w:bookmarkStart w:id="0" w:name="_GoBack"/>
            <w:bookmarkEnd w:id="0"/>
            <w:r>
              <w:rPr>
                <w:rFonts w:hint="eastAsia" w:ascii="宋体" w:hAnsi="宋体" w:eastAsia="宋体" w:cs="宋体"/>
                <w:b/>
                <w:bCs/>
                <w:kern w:val="0"/>
                <w:sz w:val="32"/>
                <w:szCs w:val="32"/>
              </w:rPr>
              <w:t>自评表</w:t>
            </w:r>
          </w:p>
        </w:tc>
      </w:tr>
      <w:tr>
        <w:tblPrEx>
          <w:tblCellMar>
            <w:top w:w="0" w:type="dxa"/>
            <w:left w:w="108" w:type="dxa"/>
            <w:bottom w:w="0" w:type="dxa"/>
            <w:right w:w="108" w:type="dxa"/>
          </w:tblCellMar>
        </w:tblPrEx>
        <w:trPr>
          <w:trHeight w:val="201" w:hRule="atLeast"/>
          <w:jc w:val="center"/>
        </w:trPr>
        <w:tc>
          <w:tcPr>
            <w:tcW w:w="9080" w:type="dxa"/>
            <w:gridSpan w:val="13"/>
            <w:tcBorders>
              <w:top w:val="nil"/>
              <w:left w:val="nil"/>
              <w:bottom w:val="nil"/>
              <w:right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ascii="宋体" w:hAnsi="宋体" w:eastAsia="宋体" w:cs="宋体"/>
                <w:kern w:val="0"/>
                <w:sz w:val="22"/>
                <w:szCs w:val="22"/>
              </w:rPr>
              <w:t xml:space="preserve">  </w:t>
            </w:r>
            <w:r>
              <w:rPr>
                <w:rFonts w:hint="eastAsia" w:ascii="宋体" w:hAnsi="宋体" w:eastAsia="宋体" w:cs="宋体"/>
                <w:kern w:val="0"/>
                <w:sz w:val="22"/>
                <w:szCs w:val="22"/>
                <w:lang w:val="en-US" w:eastAsia="zh-CN"/>
              </w:rPr>
              <w:t>2020</w:t>
            </w:r>
            <w:r>
              <w:rPr>
                <w:rFonts w:ascii="宋体" w:hAnsi="宋体" w:eastAsia="宋体" w:cs="宋体"/>
                <w:kern w:val="0"/>
                <w:sz w:val="22"/>
                <w:szCs w:val="22"/>
              </w:rPr>
              <w:t xml:space="preserve">  </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45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62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医疗保障信息机房建设及办公设备更新采购项目</w:t>
            </w:r>
          </w:p>
        </w:tc>
      </w:tr>
      <w:tr>
        <w:tblPrEx>
          <w:tblCellMar>
            <w:top w:w="0" w:type="dxa"/>
            <w:left w:w="108" w:type="dxa"/>
            <w:bottom w:w="0" w:type="dxa"/>
            <w:right w:w="108" w:type="dxa"/>
          </w:tblCellMar>
        </w:tblPrEx>
        <w:trPr>
          <w:trHeight w:val="300" w:hRule="exact"/>
          <w:jc w:val="center"/>
        </w:trPr>
        <w:tc>
          <w:tcPr>
            <w:tcW w:w="145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200"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承德市医疗保障局</w:t>
            </w:r>
          </w:p>
        </w:tc>
        <w:tc>
          <w:tcPr>
            <w:tcW w:w="11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承德市医疗保障局</w:t>
            </w:r>
          </w:p>
        </w:tc>
      </w:tr>
      <w:tr>
        <w:tblPrEx>
          <w:tblCellMar>
            <w:top w:w="0" w:type="dxa"/>
            <w:left w:w="108" w:type="dxa"/>
            <w:bottom w:w="0" w:type="dxa"/>
            <w:right w:w="108" w:type="dxa"/>
          </w:tblCellMar>
        </w:tblPrEx>
        <w:trPr>
          <w:trHeight w:val="490" w:hRule="exact"/>
          <w:jc w:val="center"/>
        </w:trPr>
        <w:tc>
          <w:tcPr>
            <w:tcW w:w="145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9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2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4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5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352.075</w:t>
            </w:r>
          </w:p>
        </w:tc>
        <w:tc>
          <w:tcPr>
            <w:tcW w:w="11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352.075</w:t>
            </w:r>
          </w:p>
        </w:tc>
        <w:tc>
          <w:tcPr>
            <w:tcW w:w="115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352.075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r>
              <w:rPr>
                <w:rFonts w:hint="eastAsia" w:ascii="宋体" w:hAnsi="宋体" w:eastAsia="宋体" w:cs="宋体"/>
                <w:kern w:val="0"/>
                <w:sz w:val="18"/>
                <w:szCs w:val="18"/>
              </w:rPr>
              <w:t>分</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4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352.075</w:t>
            </w:r>
          </w:p>
        </w:tc>
        <w:tc>
          <w:tcPr>
            <w:tcW w:w="11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352.075</w:t>
            </w:r>
          </w:p>
        </w:tc>
        <w:tc>
          <w:tcPr>
            <w:tcW w:w="115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352.075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4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 xml:space="preserve">      </w:t>
            </w:r>
            <w:r>
              <w:rPr>
                <w:rFonts w:hint="eastAsia" w:ascii="宋体" w:hAnsi="宋体" w:eastAsia="宋体" w:cs="宋体"/>
                <w:kern w:val="0"/>
                <w:sz w:val="18"/>
                <w:szCs w:val="18"/>
              </w:rPr>
              <w:t>上年结转资金</w:t>
            </w:r>
          </w:p>
        </w:tc>
        <w:tc>
          <w:tcPr>
            <w:tcW w:w="112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4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 xml:space="preserve">  </w:t>
            </w:r>
            <w:r>
              <w:rPr>
                <w:rFonts w:hint="eastAsia" w:ascii="宋体" w:hAnsi="宋体" w:eastAsia="宋体" w:cs="宋体"/>
                <w:kern w:val="0"/>
                <w:sz w:val="18"/>
                <w:szCs w:val="18"/>
              </w:rPr>
              <w:t>其他资金</w:t>
            </w:r>
          </w:p>
        </w:tc>
        <w:tc>
          <w:tcPr>
            <w:tcW w:w="112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w:t>
            </w:r>
          </w:p>
        </w:tc>
      </w:tr>
      <w:tr>
        <w:tblPrEx>
          <w:tblCellMar>
            <w:top w:w="0" w:type="dxa"/>
            <w:left w:w="108" w:type="dxa"/>
            <w:bottom w:w="0" w:type="dxa"/>
            <w:right w:w="108" w:type="dxa"/>
          </w:tblCellMar>
        </w:tblPrEx>
        <w:trPr>
          <w:trHeight w:val="25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07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42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198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070" w:type="dxa"/>
            <w:gridSpan w:val="5"/>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按照省医保局关于转发《全国医疗保障核心业务区骨干网络建设指南》(冀医保函[2020]19号）文件要求，市级需按照下管一级的要求建设纵行骨干网络；医保经办大厅正在进行装修改造，通过对市县现有办公电子设备的评估，需新购置办公所需台式电脑、笔记本电脑、复印机、打印机等办公电子设备及用于打击欺诈骗保等行政执法过程中所需执法记录仪等电子设备。</w:t>
            </w:r>
          </w:p>
        </w:tc>
        <w:tc>
          <w:tcPr>
            <w:tcW w:w="3422"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1、建成国家、省、市、县四级医保广域骨干网络；2、完成市、县办公设备的更新采购。</w:t>
            </w:r>
          </w:p>
        </w:tc>
      </w:tr>
      <w:tr>
        <w:tblPrEx>
          <w:tblCellMar>
            <w:top w:w="0" w:type="dxa"/>
            <w:left w:w="108" w:type="dxa"/>
            <w:bottom w:w="0" w:type="dxa"/>
            <w:right w:w="108" w:type="dxa"/>
          </w:tblCellMar>
        </w:tblPrEx>
        <w:trPr>
          <w:trHeight w:val="758"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ascii="宋体" w:hAnsi="宋体" w:eastAsia="宋体" w:cs="宋体"/>
                <w:kern w:val="0"/>
                <w:sz w:val="18"/>
                <w:szCs w:val="18"/>
              </w:rPr>
              <w:br w:type="textWrapping"/>
            </w:r>
            <w:r>
              <w:rPr>
                <w:rFonts w:hint="eastAsia" w:ascii="宋体" w:hAnsi="宋体" w:eastAsia="宋体" w:cs="宋体"/>
                <w:kern w:val="0"/>
                <w:sz w:val="18"/>
                <w:szCs w:val="18"/>
              </w:rPr>
              <w:t>效</w:t>
            </w:r>
            <w:r>
              <w:rPr>
                <w:rFonts w:ascii="宋体" w:hAnsi="宋体" w:eastAsia="宋体" w:cs="宋体"/>
                <w:kern w:val="0"/>
                <w:sz w:val="18"/>
                <w:szCs w:val="18"/>
              </w:rPr>
              <w:br w:type="textWrapping"/>
            </w:r>
            <w:r>
              <w:rPr>
                <w:rFonts w:hint="eastAsia" w:ascii="宋体" w:hAnsi="宋体" w:eastAsia="宋体" w:cs="宋体"/>
                <w:kern w:val="0"/>
                <w:sz w:val="18"/>
                <w:szCs w:val="18"/>
              </w:rPr>
              <w:t>指</w:t>
            </w:r>
            <w:r>
              <w:rPr>
                <w:rFonts w:ascii="宋体" w:hAnsi="宋体" w:eastAsia="宋体" w:cs="宋体"/>
                <w:kern w:val="0"/>
                <w:sz w:val="18"/>
                <w:szCs w:val="18"/>
              </w:rPr>
              <w:br w:type="textWrapping"/>
            </w:r>
            <w:r>
              <w:rPr>
                <w:rFonts w:hint="eastAsia" w:ascii="宋体" w:hAnsi="宋体" w:eastAsia="宋体" w:cs="宋体"/>
                <w:kern w:val="0"/>
                <w:sz w:val="18"/>
                <w:szCs w:val="18"/>
              </w:rPr>
              <w:t>标</w:t>
            </w:r>
          </w:p>
        </w:tc>
        <w:tc>
          <w:tcPr>
            <w:tcW w:w="8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0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0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11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6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6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50</w:t>
            </w:r>
            <w:r>
              <w:rPr>
                <w:rFonts w:hint="eastAsia" w:ascii="宋体" w:hAnsi="宋体" w:eastAsia="宋体" w:cs="宋体"/>
                <w:kern w:val="0"/>
                <w:sz w:val="18"/>
                <w:szCs w:val="18"/>
              </w:rPr>
              <w:t>分</w:t>
            </w:r>
          </w:p>
        </w:tc>
        <w:tc>
          <w:tcPr>
            <w:tcW w:w="100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0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采购数量</w:t>
            </w:r>
          </w:p>
        </w:tc>
        <w:tc>
          <w:tcPr>
            <w:tcW w:w="11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638台（套）</w:t>
            </w:r>
          </w:p>
        </w:tc>
        <w:tc>
          <w:tcPr>
            <w:tcW w:w="87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638</w:t>
            </w:r>
          </w:p>
        </w:tc>
        <w:tc>
          <w:tcPr>
            <w:tcW w:w="6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67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20</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p>
        </w:tc>
        <w:tc>
          <w:tcPr>
            <w:tcW w:w="11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7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6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67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0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政府采购率</w:t>
            </w:r>
          </w:p>
        </w:tc>
        <w:tc>
          <w:tcPr>
            <w:tcW w:w="11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87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6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7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10</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p>
        </w:tc>
        <w:tc>
          <w:tcPr>
            <w:tcW w:w="11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3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0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购置计划执行率</w:t>
            </w:r>
          </w:p>
        </w:tc>
        <w:tc>
          <w:tcPr>
            <w:tcW w:w="11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87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6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7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10</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p>
        </w:tc>
        <w:tc>
          <w:tcPr>
            <w:tcW w:w="11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0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采购总成本控制率</w:t>
            </w:r>
          </w:p>
        </w:tc>
        <w:tc>
          <w:tcPr>
            <w:tcW w:w="11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87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6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7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p>
        </w:tc>
        <w:tc>
          <w:tcPr>
            <w:tcW w:w="11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r>
              <w:rPr>
                <w:rFonts w:hint="eastAsia" w:ascii="宋体" w:hAnsi="宋体" w:eastAsia="宋体" w:cs="宋体"/>
                <w:kern w:val="0"/>
                <w:sz w:val="18"/>
                <w:szCs w:val="18"/>
                <w:lang w:val="en-US" w:eastAsia="zh-CN"/>
              </w:rPr>
              <w:t>30</w:t>
            </w:r>
            <w:r>
              <w:rPr>
                <w:rFonts w:hint="eastAsia" w:ascii="宋体" w:hAnsi="宋体" w:eastAsia="宋体" w:cs="宋体"/>
                <w:kern w:val="0"/>
                <w:sz w:val="18"/>
                <w:szCs w:val="18"/>
              </w:rPr>
              <w:t>分</w:t>
            </w:r>
          </w:p>
        </w:tc>
        <w:tc>
          <w:tcPr>
            <w:tcW w:w="1005"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经济效益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0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p>
        </w:tc>
        <w:tc>
          <w:tcPr>
            <w:tcW w:w="11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0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建成医保广域骨干网络</w:t>
            </w:r>
          </w:p>
        </w:tc>
        <w:tc>
          <w:tcPr>
            <w:tcW w:w="112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达到建设</w:t>
            </w:r>
          </w:p>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要求</w:t>
            </w:r>
          </w:p>
        </w:tc>
        <w:tc>
          <w:tcPr>
            <w:tcW w:w="87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达到</w:t>
            </w:r>
          </w:p>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要求</w:t>
            </w:r>
          </w:p>
        </w:tc>
        <w:tc>
          <w:tcPr>
            <w:tcW w:w="6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67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4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强化基金监管</w:t>
            </w:r>
          </w:p>
        </w:tc>
        <w:tc>
          <w:tcPr>
            <w:tcW w:w="112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确保基金</w:t>
            </w:r>
          </w:p>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安全</w:t>
            </w:r>
          </w:p>
        </w:tc>
        <w:tc>
          <w:tcPr>
            <w:tcW w:w="87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达到</w:t>
            </w:r>
          </w:p>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要求</w:t>
            </w:r>
          </w:p>
        </w:tc>
        <w:tc>
          <w:tcPr>
            <w:tcW w:w="6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67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5"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0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p>
        </w:tc>
        <w:tc>
          <w:tcPr>
            <w:tcW w:w="11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20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p>
        </w:tc>
        <w:tc>
          <w:tcPr>
            <w:tcW w:w="11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p>
        </w:tc>
        <w:tc>
          <w:tcPr>
            <w:tcW w:w="11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r>
              <w:rPr>
                <w:rFonts w:ascii="宋体" w:hAnsi="宋体" w:eastAsia="宋体" w:cs="宋体"/>
                <w:kern w:val="0"/>
                <w:sz w:val="18"/>
                <w:szCs w:val="18"/>
              </w:rPr>
              <w:t>10</w:t>
            </w:r>
            <w:r>
              <w:rPr>
                <w:rFonts w:hint="eastAsia" w:ascii="宋体" w:hAnsi="宋体" w:eastAsia="宋体" w:cs="宋体"/>
                <w:kern w:val="0"/>
                <w:sz w:val="18"/>
                <w:szCs w:val="18"/>
              </w:rPr>
              <w:t>分</w:t>
            </w:r>
          </w:p>
        </w:tc>
        <w:tc>
          <w:tcPr>
            <w:tcW w:w="100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0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机关人员满意度</w:t>
            </w:r>
          </w:p>
        </w:tc>
        <w:tc>
          <w:tcPr>
            <w:tcW w:w="11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rPr>
              <w:t>≧</w:t>
            </w:r>
            <w:r>
              <w:rPr>
                <w:rFonts w:hint="eastAsia" w:ascii="宋体" w:hAnsi="宋体" w:eastAsia="宋体" w:cs="宋体"/>
                <w:kern w:val="0"/>
                <w:sz w:val="18"/>
                <w:szCs w:val="18"/>
                <w:lang w:val="en-US" w:eastAsia="zh-CN"/>
              </w:rPr>
              <w:t>95%</w:t>
            </w:r>
          </w:p>
        </w:tc>
        <w:tc>
          <w:tcPr>
            <w:tcW w:w="87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96%</w:t>
            </w:r>
          </w:p>
        </w:tc>
        <w:tc>
          <w:tcPr>
            <w:tcW w:w="6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7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p>
        </w:tc>
        <w:tc>
          <w:tcPr>
            <w:tcW w:w="11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p>
        </w:tc>
        <w:tc>
          <w:tcPr>
            <w:tcW w:w="11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7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75" w:hRule="exact"/>
          <w:jc w:val="center"/>
        </w:trPr>
        <w:tc>
          <w:tcPr>
            <w:tcW w:w="6529"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6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ascii="宋体" w:hAnsi="宋体" w:eastAsia="宋体" w:cs="宋体"/>
                <w:color w:val="000000"/>
                <w:kern w:val="0"/>
                <w:sz w:val="18"/>
                <w:szCs w:val="18"/>
              </w:rPr>
              <w:t>100</w:t>
            </w:r>
          </w:p>
        </w:tc>
        <w:tc>
          <w:tcPr>
            <w:tcW w:w="67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r>
    </w:tbl>
    <w:p>
      <w:pPr>
        <w:rPr>
          <w:rFonts w:ascii="黑体" w:hAnsi="黑体" w:eastAsia="黑体"/>
        </w:rPr>
        <w:sectPr>
          <w:footerReference r:id="rId3" w:type="default"/>
          <w:pgSz w:w="11906" w:h="16838"/>
          <w:pgMar w:top="1928" w:right="1531" w:bottom="1701" w:left="1531" w:header="737" w:footer="851" w:gutter="0"/>
          <w:cols w:space="720" w:num="1"/>
          <w:docGrid w:type="lines" w:linePitch="408" w:charSpace="0"/>
        </w:sectPr>
      </w:pPr>
    </w:p>
    <w:p/>
    <w:sectPr>
      <w:footerReference r:id="rId4" w:type="default"/>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BDF7B84"/>
    <w:rsid w:val="005B3210"/>
    <w:rsid w:val="007703CC"/>
    <w:rsid w:val="00775C6A"/>
    <w:rsid w:val="007B2DB3"/>
    <w:rsid w:val="00A76A47"/>
    <w:rsid w:val="00AB4663"/>
    <w:rsid w:val="00BF0DFE"/>
    <w:rsid w:val="2CDF202B"/>
    <w:rsid w:val="2D3C2EE6"/>
    <w:rsid w:val="339523BB"/>
    <w:rsid w:val="37EA41B5"/>
    <w:rsid w:val="3BDF7B84"/>
    <w:rsid w:val="500E2E70"/>
    <w:rsid w:val="5AC0299B"/>
    <w:rsid w:val="610A527F"/>
    <w:rsid w:val="6483053E"/>
    <w:rsid w:val="6BF961C3"/>
    <w:rsid w:val="6FDB5E26"/>
    <w:rsid w:val="736A0FF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7"/>
    <w:qFormat/>
    <w:uiPriority w:val="99"/>
    <w:pPr>
      <w:keepNext/>
      <w:keepLines/>
      <w:spacing w:line="413" w:lineRule="auto"/>
      <w:outlineLvl w:val="1"/>
    </w:pPr>
    <w:rPr>
      <w:rFonts w:ascii="Arial" w:hAnsi="Arial" w:eastAsia="黑体"/>
      <w:b/>
      <w:sz w:val="32"/>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rFonts w:eastAsia="宋体"/>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Heading 2 Char"/>
    <w:basedOn w:val="6"/>
    <w:link w:val="2"/>
    <w:semiHidden/>
    <w:qFormat/>
    <w:uiPriority w:val="9"/>
    <w:rPr>
      <w:rFonts w:asciiTheme="majorHAnsi" w:hAnsiTheme="majorHAnsi" w:eastAsiaTheme="majorEastAsia" w:cstheme="majorBidi"/>
      <w:b/>
      <w:bCs/>
      <w:sz w:val="32"/>
      <w:szCs w:val="32"/>
    </w:rPr>
  </w:style>
  <w:style w:type="character" w:customStyle="1" w:styleId="8">
    <w:name w:val="Footer Char"/>
    <w:basedOn w:val="6"/>
    <w:link w:val="3"/>
    <w:semiHidden/>
    <w:qFormat/>
    <w:uiPriority w:val="99"/>
    <w:rPr>
      <w:rFonts w:eastAsia="仿宋_GB2312"/>
      <w:sz w:val="18"/>
      <w:szCs w:val="18"/>
    </w:rPr>
  </w:style>
  <w:style w:type="character" w:customStyle="1" w:styleId="9">
    <w:name w:val="Header Char"/>
    <w:basedOn w:val="6"/>
    <w:link w:val="4"/>
    <w:semiHidden/>
    <w:qFormat/>
    <w:uiPriority w:val="99"/>
    <w:rPr>
      <w:rFonts w:eastAsia="仿宋_GB231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2</Pages>
  <Words>103</Words>
  <Characters>588</Characters>
  <Lines>0</Lines>
  <Paragraphs>0</Paragraphs>
  <TotalTime>30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2020-10-21T03:29:00Z</dcterms:created>
  <dc:creator>x。z</dc:creator>
  <cp:lastModifiedBy></cp:lastModifiedBy>
  <dcterms:modified xsi:type="dcterms:W3CDTF">2021-03-16T07:16:39Z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